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A46FB" w14:textId="77777777" w:rsidR="00CD347D" w:rsidRPr="000320C8" w:rsidRDefault="00CD347D" w:rsidP="00CD347D">
      <w:pPr>
        <w:jc w:val="center"/>
        <w:rPr>
          <w:b/>
          <w:i/>
          <w:sz w:val="25"/>
        </w:rPr>
      </w:pPr>
      <w:r>
        <w:rPr>
          <w:b/>
          <w:i/>
          <w:noProof/>
          <w:sz w:val="25"/>
          <w:lang w:eastAsia="en-US"/>
        </w:rPr>
        <w:drawing>
          <wp:anchor distT="0" distB="0" distL="114300" distR="114300" simplePos="0" relativeHeight="251660288" behindDoc="1" locked="0" layoutInCell="1" allowOverlap="1" wp14:anchorId="75F61853" wp14:editId="7D101F0F">
            <wp:simplePos x="0" y="0"/>
            <wp:positionH relativeFrom="column">
              <wp:posOffset>150495</wp:posOffset>
            </wp:positionH>
            <wp:positionV relativeFrom="paragraph">
              <wp:posOffset>135255</wp:posOffset>
            </wp:positionV>
            <wp:extent cx="1222375" cy="1066800"/>
            <wp:effectExtent l="25400" t="0" r="0" b="0"/>
            <wp:wrapNone/>
            <wp:docPr id="1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snelson:Desktop:Office 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20C8">
        <w:rPr>
          <w:b/>
          <w:i/>
          <w:sz w:val="25"/>
        </w:rPr>
        <w:t>Gina S. Nelson, M.D.</w:t>
      </w:r>
    </w:p>
    <w:p w14:paraId="54E1E087" w14:textId="77777777" w:rsidR="00CD347D" w:rsidRPr="000320C8" w:rsidRDefault="00CD347D" w:rsidP="00CD347D">
      <w:pPr>
        <w:jc w:val="center"/>
        <w:rPr>
          <w:i/>
          <w:sz w:val="25"/>
        </w:rPr>
      </w:pPr>
      <w:r>
        <w:rPr>
          <w:i/>
          <w:noProof/>
          <w:sz w:val="25"/>
          <w:lang w:eastAsia="en-US"/>
        </w:rPr>
        <w:drawing>
          <wp:anchor distT="0" distB="0" distL="114300" distR="114300" simplePos="0" relativeHeight="251659264" behindDoc="1" locked="0" layoutInCell="1" allowOverlap="1" wp14:anchorId="6E848CD7" wp14:editId="6E1C00D3">
            <wp:simplePos x="0" y="0"/>
            <wp:positionH relativeFrom="column">
              <wp:posOffset>4570095</wp:posOffset>
            </wp:positionH>
            <wp:positionV relativeFrom="paragraph">
              <wp:posOffset>29210</wp:posOffset>
            </wp:positionV>
            <wp:extent cx="919480" cy="914400"/>
            <wp:effectExtent l="25400" t="0" r="0" b="0"/>
            <wp:wrapNone/>
            <wp:docPr id="2" name="Picture 1" descr=":::Desktop:Shared Office Scanned Docs: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Desktop:Shared Office Scanned Docs:QRCo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20C8">
        <w:rPr>
          <w:i/>
          <w:sz w:val="25"/>
        </w:rPr>
        <w:t>210 Sunnyview Lane, Suite 104</w:t>
      </w:r>
    </w:p>
    <w:p w14:paraId="786F709C" w14:textId="77777777" w:rsidR="00CD347D" w:rsidRPr="000320C8" w:rsidRDefault="00CD347D" w:rsidP="00CD347D">
      <w:pPr>
        <w:jc w:val="center"/>
        <w:rPr>
          <w:i/>
          <w:sz w:val="25"/>
        </w:rPr>
      </w:pPr>
      <w:r w:rsidRPr="000320C8">
        <w:rPr>
          <w:i/>
          <w:sz w:val="25"/>
        </w:rPr>
        <w:t>Kalispell, MT 59901</w:t>
      </w:r>
    </w:p>
    <w:p w14:paraId="663FFB25" w14:textId="77777777" w:rsidR="00CD347D" w:rsidRDefault="00CD347D" w:rsidP="00CD347D">
      <w:pPr>
        <w:jc w:val="center"/>
        <w:rPr>
          <w:i/>
          <w:sz w:val="25"/>
        </w:rPr>
      </w:pPr>
      <w:r w:rsidRPr="000320C8">
        <w:rPr>
          <w:i/>
          <w:sz w:val="25"/>
        </w:rPr>
        <w:t>(406) 755-6550</w:t>
      </w:r>
    </w:p>
    <w:p w14:paraId="3F9298A0" w14:textId="77777777" w:rsidR="00CD347D" w:rsidRPr="00C331C4" w:rsidRDefault="00CD347D" w:rsidP="00CD347D">
      <w:pPr>
        <w:jc w:val="center"/>
        <w:rPr>
          <w:rFonts w:ascii="Monotype Corsiva" w:hAnsi="Monotype Corsiva"/>
          <w:sz w:val="28"/>
        </w:rPr>
      </w:pPr>
      <w:r w:rsidRPr="00C331C4">
        <w:rPr>
          <w:rFonts w:ascii="Monotype Corsiva" w:hAnsi="Monotype Corsiva"/>
          <w:sz w:val="28"/>
        </w:rPr>
        <w:t>drginanelson.com</w:t>
      </w:r>
    </w:p>
    <w:p w14:paraId="0FB66581" w14:textId="77777777" w:rsidR="0045042A" w:rsidRDefault="00917030" w:rsidP="0045042A">
      <w:pPr>
        <w:jc w:val="center"/>
        <w:rPr>
          <w:rFonts w:ascii="Monotype Corsiva" w:hAnsi="Monotype Corsiva"/>
        </w:rPr>
      </w:pPr>
    </w:p>
    <w:p w14:paraId="43588E12" w14:textId="77777777" w:rsidR="00CD347D" w:rsidRDefault="00CD347D" w:rsidP="0045042A">
      <w:pPr>
        <w:jc w:val="center"/>
        <w:rPr>
          <w:rFonts w:ascii="Monotype Corsiva" w:hAnsi="Monotype Corsiva"/>
        </w:rPr>
      </w:pPr>
    </w:p>
    <w:p w14:paraId="374F2646" w14:textId="77777777" w:rsidR="00CD347D" w:rsidRDefault="00CD347D" w:rsidP="0045042A">
      <w:pPr>
        <w:jc w:val="center"/>
        <w:rPr>
          <w:rFonts w:ascii="Monotype Corsiva" w:hAnsi="Monotype Corsiva"/>
        </w:rPr>
      </w:pPr>
    </w:p>
    <w:p w14:paraId="727C2E2F" w14:textId="77777777" w:rsidR="00CD347D" w:rsidRDefault="00CD347D" w:rsidP="0045042A">
      <w:pPr>
        <w:jc w:val="center"/>
        <w:rPr>
          <w:rFonts w:ascii="Monotype Corsiva" w:hAnsi="Monotype Corsiva"/>
        </w:rPr>
      </w:pPr>
    </w:p>
    <w:p w14:paraId="2104AA5A" w14:textId="77777777" w:rsidR="00CD347D" w:rsidRDefault="00CD347D" w:rsidP="0045042A">
      <w:pPr>
        <w:jc w:val="center"/>
        <w:rPr>
          <w:rFonts w:ascii="Monotype Corsiva" w:hAnsi="Monotype Corsiva"/>
        </w:rPr>
      </w:pPr>
    </w:p>
    <w:p w14:paraId="100C57C8" w14:textId="6673D4DB" w:rsidR="0045042A" w:rsidRDefault="00275C17" w:rsidP="0045042A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Endometrial Biopsy </w:t>
      </w:r>
      <w:r w:rsidR="00CD347D">
        <w:rPr>
          <w:rFonts w:ascii="Arial" w:hAnsi="Arial"/>
          <w:b/>
          <w:u w:val="single"/>
        </w:rPr>
        <w:t xml:space="preserve">Information and </w:t>
      </w:r>
      <w:r>
        <w:rPr>
          <w:rFonts w:ascii="Arial" w:hAnsi="Arial"/>
          <w:b/>
          <w:u w:val="single"/>
        </w:rPr>
        <w:t>Instructions:</w:t>
      </w:r>
    </w:p>
    <w:p w14:paraId="44904F86" w14:textId="77777777" w:rsidR="0045042A" w:rsidRDefault="00917030" w:rsidP="0045042A">
      <w:pPr>
        <w:rPr>
          <w:rFonts w:ascii="Arial" w:hAnsi="Arial"/>
          <w:b/>
          <w:u w:val="single"/>
        </w:rPr>
      </w:pPr>
    </w:p>
    <w:p w14:paraId="6F47A689" w14:textId="04B9BB17" w:rsidR="00AB0CD7" w:rsidRDefault="00275C17" w:rsidP="0045042A">
      <w:pPr>
        <w:rPr>
          <w:rFonts w:ascii="Arial" w:hAnsi="Arial"/>
        </w:rPr>
      </w:pPr>
      <w:r>
        <w:rPr>
          <w:rFonts w:ascii="Arial" w:hAnsi="Arial"/>
        </w:rPr>
        <w:t>An endometrial biopsy is done to sample cells from the</w:t>
      </w:r>
      <w:r w:rsidR="00CD644E">
        <w:rPr>
          <w:rFonts w:ascii="Arial" w:hAnsi="Arial"/>
        </w:rPr>
        <w:t xml:space="preserve"> lining of the uterus, also called the </w:t>
      </w:r>
      <w:r>
        <w:rPr>
          <w:rFonts w:ascii="Arial" w:hAnsi="Arial"/>
        </w:rPr>
        <w:t>endometrium.</w:t>
      </w:r>
      <w:r w:rsidR="00CD644E">
        <w:rPr>
          <w:rFonts w:ascii="Arial" w:hAnsi="Arial"/>
        </w:rPr>
        <w:t xml:space="preserve"> </w:t>
      </w:r>
      <w:r w:rsidR="00CD347D">
        <w:rPr>
          <w:rFonts w:ascii="Arial" w:hAnsi="Arial"/>
        </w:rPr>
        <w:t>This can become necessary in the setting of abnormal bleeding or suspected uterine lining problems. The procedure</w:t>
      </w:r>
      <w:r w:rsidR="00CD644E">
        <w:rPr>
          <w:rFonts w:ascii="Arial" w:hAnsi="Arial"/>
        </w:rPr>
        <w:t xml:space="preserve"> involves cleaning the cervix, possibly numbing it, possibly</w:t>
      </w:r>
      <w:r>
        <w:rPr>
          <w:rFonts w:ascii="Arial" w:hAnsi="Arial"/>
        </w:rPr>
        <w:t xml:space="preserve"> grasping and dilating it, and finally sliding a small tube in to collect tissue. It produces moderate but brief cramps. It has minor risk of bleeding, infection, disturbing a pregnancy, perforation, or not obtaining enough cells. Complications are very rare. It has benefits of providing information </w:t>
      </w:r>
      <w:r w:rsidR="00CD644E">
        <w:rPr>
          <w:rFonts w:ascii="Arial" w:hAnsi="Arial"/>
        </w:rPr>
        <w:t xml:space="preserve">about the endometrial cells and the uterus itself. </w:t>
      </w:r>
      <w:r w:rsidR="00917030">
        <w:rPr>
          <w:rFonts w:ascii="Arial" w:hAnsi="Arial"/>
        </w:rPr>
        <w:t xml:space="preserve">Most people are fine afterwards and carry on with their normal day. </w:t>
      </w:r>
    </w:p>
    <w:p w14:paraId="2ACCD453" w14:textId="77777777" w:rsidR="00AB0CD7" w:rsidRDefault="00917030" w:rsidP="0045042A">
      <w:pPr>
        <w:rPr>
          <w:rFonts w:ascii="Arial" w:hAnsi="Arial"/>
        </w:rPr>
      </w:pPr>
    </w:p>
    <w:p w14:paraId="0EFA460D" w14:textId="77777777" w:rsidR="00AB0CD7" w:rsidRPr="00CD644E" w:rsidRDefault="00275C17" w:rsidP="0045042A">
      <w:pPr>
        <w:rPr>
          <w:rFonts w:ascii="Arial" w:hAnsi="Arial"/>
          <w:b/>
          <w:u w:val="single"/>
        </w:rPr>
      </w:pPr>
      <w:r w:rsidRPr="00CD644E">
        <w:rPr>
          <w:rFonts w:ascii="Arial" w:hAnsi="Arial"/>
          <w:b/>
          <w:u w:val="single"/>
        </w:rPr>
        <w:t xml:space="preserve">After the procedure: </w:t>
      </w:r>
    </w:p>
    <w:p w14:paraId="325E28A8" w14:textId="77777777" w:rsidR="00AB0CD7" w:rsidRDefault="00917030" w:rsidP="0045042A">
      <w:pPr>
        <w:rPr>
          <w:rFonts w:ascii="Arial" w:hAnsi="Arial"/>
          <w:b/>
        </w:rPr>
      </w:pPr>
    </w:p>
    <w:p w14:paraId="614A76E4" w14:textId="644B198D" w:rsidR="00AB0CD7" w:rsidRPr="00AB0CD7" w:rsidRDefault="00275C17" w:rsidP="00AB0CD7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AB0CD7">
        <w:rPr>
          <w:rFonts w:ascii="Arial" w:hAnsi="Arial"/>
        </w:rPr>
        <w:t xml:space="preserve">You may have </w:t>
      </w:r>
      <w:r w:rsidR="00917030">
        <w:rPr>
          <w:rFonts w:ascii="Arial" w:hAnsi="Arial"/>
        </w:rPr>
        <w:t xml:space="preserve">mild </w:t>
      </w:r>
      <w:r w:rsidRPr="00AB0CD7">
        <w:rPr>
          <w:rFonts w:ascii="Arial" w:hAnsi="Arial"/>
        </w:rPr>
        <w:t>cramping over the next 24 hours, but it should gradually subside.</w:t>
      </w:r>
    </w:p>
    <w:p w14:paraId="00BFFC12" w14:textId="6B41C888" w:rsidR="00AB0CD7" w:rsidRDefault="00275C17" w:rsidP="00AB0CD7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Depending on the phase of your cycle when you were biopsied, you will have vaginal bleeding which sh</w:t>
      </w:r>
      <w:r w:rsidR="00917030">
        <w:rPr>
          <w:rFonts w:ascii="Arial" w:hAnsi="Arial"/>
        </w:rPr>
        <w:t xml:space="preserve">ould not exceed that of a medium </w:t>
      </w:r>
      <w:r>
        <w:rPr>
          <w:rFonts w:ascii="Arial" w:hAnsi="Arial"/>
        </w:rPr>
        <w:t>period, or last for more than a week.</w:t>
      </w:r>
      <w:r w:rsidR="00917030">
        <w:rPr>
          <w:rFonts w:ascii="Arial" w:hAnsi="Arial"/>
        </w:rPr>
        <w:t xml:space="preserve"> </w:t>
      </w:r>
    </w:p>
    <w:p w14:paraId="6035FFF3" w14:textId="77777777" w:rsidR="00FB2D68" w:rsidRDefault="00917030" w:rsidP="00FB2D68">
      <w:pPr>
        <w:pStyle w:val="ListParagraph"/>
        <w:rPr>
          <w:rFonts w:ascii="Arial" w:hAnsi="Arial"/>
        </w:rPr>
      </w:pPr>
    </w:p>
    <w:p w14:paraId="12A8FD13" w14:textId="77777777" w:rsidR="00EF2952" w:rsidRPr="00CD644E" w:rsidRDefault="00275C17" w:rsidP="00EF2952">
      <w:pPr>
        <w:jc w:val="both"/>
        <w:rPr>
          <w:rFonts w:ascii="Arial" w:hAnsi="Arial"/>
          <w:b/>
          <w:u w:val="single"/>
        </w:rPr>
      </w:pPr>
      <w:r w:rsidRPr="00CD644E">
        <w:rPr>
          <w:rFonts w:ascii="Arial" w:hAnsi="Arial"/>
          <w:b/>
          <w:u w:val="single"/>
        </w:rPr>
        <w:t>Instructions:</w:t>
      </w:r>
    </w:p>
    <w:p w14:paraId="78018124" w14:textId="77777777" w:rsidR="001A1CEF" w:rsidRDefault="00917030" w:rsidP="001A1CEF">
      <w:pPr>
        <w:pStyle w:val="ListParagraph"/>
        <w:ind w:left="700"/>
        <w:jc w:val="both"/>
        <w:rPr>
          <w:rFonts w:ascii="Arial" w:hAnsi="Arial"/>
        </w:rPr>
      </w:pPr>
    </w:p>
    <w:p w14:paraId="6CC4279B" w14:textId="77777777" w:rsidR="001A1CEF" w:rsidRPr="001A1CEF" w:rsidRDefault="00275C17" w:rsidP="001A1CEF">
      <w:pPr>
        <w:pStyle w:val="ListParagraph"/>
        <w:numPr>
          <w:ilvl w:val="0"/>
          <w:numId w:val="5"/>
        </w:numPr>
        <w:jc w:val="both"/>
        <w:rPr>
          <w:rFonts w:ascii="Arial" w:hAnsi="Arial"/>
        </w:rPr>
      </w:pPr>
      <w:r w:rsidRPr="001A1CEF">
        <w:rPr>
          <w:rFonts w:ascii="Arial" w:hAnsi="Arial"/>
        </w:rPr>
        <w:t>No intercourse douching or tampons for at least 48 hours.</w:t>
      </w:r>
    </w:p>
    <w:p w14:paraId="3C3043F2" w14:textId="55B703D7" w:rsidR="001A1CEF" w:rsidRDefault="00275C17" w:rsidP="001A1CEF">
      <w:pPr>
        <w:pStyle w:val="ListParagraph"/>
        <w:numPr>
          <w:ilvl w:val="0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Resume </w:t>
      </w:r>
      <w:r w:rsidR="00917030">
        <w:rPr>
          <w:rFonts w:ascii="Arial" w:hAnsi="Arial"/>
        </w:rPr>
        <w:t xml:space="preserve">other </w:t>
      </w:r>
      <w:r>
        <w:rPr>
          <w:rFonts w:ascii="Arial" w:hAnsi="Arial"/>
        </w:rPr>
        <w:t xml:space="preserve">normal activities as soon as you feel able. </w:t>
      </w:r>
    </w:p>
    <w:p w14:paraId="22AB5E47" w14:textId="77777777" w:rsidR="001A1CEF" w:rsidRPr="001A1CEF" w:rsidRDefault="00275C17" w:rsidP="001A1CEF">
      <w:pPr>
        <w:pStyle w:val="ListParagraph"/>
        <w:numPr>
          <w:ilvl w:val="0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Bathing by tub or shower is acceptable. </w:t>
      </w:r>
    </w:p>
    <w:p w14:paraId="234C8896" w14:textId="77777777" w:rsidR="00EF2952" w:rsidRPr="00CD644E" w:rsidRDefault="00917030" w:rsidP="001A1CEF">
      <w:pPr>
        <w:ind w:firstLine="340"/>
        <w:jc w:val="both"/>
        <w:rPr>
          <w:rFonts w:ascii="Arial" w:hAnsi="Arial"/>
          <w:u w:val="single"/>
        </w:rPr>
      </w:pPr>
    </w:p>
    <w:p w14:paraId="4A209E36" w14:textId="77777777" w:rsidR="00EF2952" w:rsidRPr="00CD644E" w:rsidRDefault="00275C17" w:rsidP="00CD644E">
      <w:pPr>
        <w:jc w:val="both"/>
        <w:rPr>
          <w:rFonts w:ascii="Arial" w:hAnsi="Arial"/>
          <w:b/>
          <w:u w:val="single"/>
        </w:rPr>
      </w:pPr>
      <w:r w:rsidRPr="00CD644E">
        <w:rPr>
          <w:rFonts w:ascii="Arial" w:hAnsi="Arial"/>
          <w:b/>
          <w:u w:val="single"/>
        </w:rPr>
        <w:t>Notify us regarding any of the following:</w:t>
      </w:r>
    </w:p>
    <w:p w14:paraId="60624E8A" w14:textId="77777777" w:rsidR="00EF2952" w:rsidRDefault="00917030" w:rsidP="00EF2952">
      <w:pPr>
        <w:ind w:left="340"/>
        <w:jc w:val="both"/>
        <w:rPr>
          <w:rFonts w:ascii="Arial" w:hAnsi="Arial"/>
          <w:b/>
        </w:rPr>
      </w:pPr>
    </w:p>
    <w:p w14:paraId="366BE491" w14:textId="77777777" w:rsidR="00EF2952" w:rsidRPr="00EF2952" w:rsidRDefault="00275C17" w:rsidP="00EF2952">
      <w:pPr>
        <w:pStyle w:val="ListParagraph"/>
        <w:numPr>
          <w:ilvl w:val="0"/>
          <w:numId w:val="3"/>
        </w:numPr>
        <w:jc w:val="both"/>
        <w:rPr>
          <w:rFonts w:ascii="Arial" w:hAnsi="Arial"/>
        </w:rPr>
      </w:pPr>
      <w:r w:rsidRPr="00EF2952">
        <w:rPr>
          <w:rFonts w:ascii="Arial" w:hAnsi="Arial"/>
        </w:rPr>
        <w:t xml:space="preserve">Fever, chills, nausea or vomiting. </w:t>
      </w:r>
    </w:p>
    <w:p w14:paraId="642C5FBF" w14:textId="77777777" w:rsidR="00EF2952" w:rsidRDefault="00275C17" w:rsidP="00EF2952">
      <w:pPr>
        <w:pStyle w:val="ListParagraph"/>
        <w:numPr>
          <w:ilvl w:val="0"/>
          <w:numId w:val="3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Vaginal bleeding greater than a heavy period or greater than one pad per hour. </w:t>
      </w:r>
    </w:p>
    <w:p w14:paraId="156210C2" w14:textId="77777777" w:rsidR="00EF2952" w:rsidRDefault="00275C17" w:rsidP="00EF2952">
      <w:pPr>
        <w:pStyle w:val="ListParagraph"/>
        <w:numPr>
          <w:ilvl w:val="0"/>
          <w:numId w:val="3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Foul vaginal discharge. </w:t>
      </w:r>
    </w:p>
    <w:p w14:paraId="6E29AB4E" w14:textId="77777777" w:rsidR="00EF2952" w:rsidRDefault="00275C17" w:rsidP="00EF2952">
      <w:pPr>
        <w:pStyle w:val="ListParagraph"/>
        <w:numPr>
          <w:ilvl w:val="0"/>
          <w:numId w:val="3"/>
        </w:numPr>
        <w:jc w:val="both"/>
        <w:rPr>
          <w:rFonts w:ascii="Arial" w:hAnsi="Arial"/>
        </w:rPr>
      </w:pPr>
      <w:r>
        <w:rPr>
          <w:rFonts w:ascii="Arial" w:hAnsi="Arial"/>
        </w:rPr>
        <w:t>Pain worse than menstrual cramps.</w:t>
      </w:r>
    </w:p>
    <w:p w14:paraId="4F9DBE74" w14:textId="77777777" w:rsidR="00EF2952" w:rsidRDefault="00917030" w:rsidP="00EF2952">
      <w:pPr>
        <w:jc w:val="both"/>
        <w:rPr>
          <w:rFonts w:ascii="Arial" w:hAnsi="Arial"/>
        </w:rPr>
      </w:pPr>
    </w:p>
    <w:p w14:paraId="71A0505D" w14:textId="6958C40C" w:rsidR="00EF2952" w:rsidRPr="00EF2952" w:rsidRDefault="00275C17" w:rsidP="00EF2952">
      <w:pPr>
        <w:jc w:val="both"/>
        <w:rPr>
          <w:rFonts w:ascii="Arial" w:hAnsi="Arial"/>
        </w:rPr>
      </w:pPr>
      <w:r>
        <w:rPr>
          <w:rFonts w:ascii="Arial" w:hAnsi="Arial"/>
        </w:rPr>
        <w:t>We will contact you with your results, which should be available within 5 working days.</w:t>
      </w:r>
      <w:r w:rsidR="00917030">
        <w:rPr>
          <w:rFonts w:ascii="Arial" w:hAnsi="Arial"/>
        </w:rPr>
        <w:t xml:space="preserve"> Call us at 755-6550 if you have any questions or concerns. </w:t>
      </w:r>
      <w:bookmarkStart w:id="0" w:name="_GoBack"/>
      <w:bookmarkEnd w:id="0"/>
    </w:p>
    <w:p w14:paraId="2E37F307" w14:textId="58EE2F8C" w:rsidR="0045042A" w:rsidRDefault="00917030" w:rsidP="00847BBF">
      <w:pPr>
        <w:jc w:val="center"/>
      </w:pPr>
    </w:p>
    <w:sectPr w:rsidR="0045042A" w:rsidSect="00516606">
      <w:pgSz w:w="12240" w:h="15840"/>
      <w:pgMar w:top="720" w:right="1800" w:bottom="72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17308"/>
    <w:multiLevelType w:val="hybridMultilevel"/>
    <w:tmpl w:val="B6F8D4D4"/>
    <w:lvl w:ilvl="0" w:tplc="C7DE30F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>
    <w:nsid w:val="14397EDB"/>
    <w:multiLevelType w:val="hybridMultilevel"/>
    <w:tmpl w:val="A2340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56B43"/>
    <w:multiLevelType w:val="hybridMultilevel"/>
    <w:tmpl w:val="8488C046"/>
    <w:lvl w:ilvl="0" w:tplc="059462E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34CA76DB"/>
    <w:multiLevelType w:val="hybridMultilevel"/>
    <w:tmpl w:val="A2340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4D3145"/>
    <w:multiLevelType w:val="hybridMultilevel"/>
    <w:tmpl w:val="B95A32B6"/>
    <w:lvl w:ilvl="0" w:tplc="2DEE754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99E"/>
    <w:rsid w:val="00275C17"/>
    <w:rsid w:val="002972BE"/>
    <w:rsid w:val="003B599E"/>
    <w:rsid w:val="00847BBF"/>
    <w:rsid w:val="00917030"/>
    <w:rsid w:val="00CD347D"/>
    <w:rsid w:val="00CD64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8043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C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C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251</Words>
  <Characters>1431</Characters>
  <Application>Microsoft Macintosh Word</Application>
  <DocSecurity>0</DocSecurity>
  <Lines>11</Lines>
  <Paragraphs>3</Paragraphs>
  <ScaleCrop>false</ScaleCrop>
  <Company>Gina S Nelson MD Pc</Company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Nelson MD</dc:creator>
  <cp:keywords/>
  <cp:lastModifiedBy>Gina Nelson</cp:lastModifiedBy>
  <cp:revision>3</cp:revision>
  <dcterms:created xsi:type="dcterms:W3CDTF">2015-02-16T21:50:00Z</dcterms:created>
  <dcterms:modified xsi:type="dcterms:W3CDTF">2015-02-16T21:52:00Z</dcterms:modified>
</cp:coreProperties>
</file>